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拟服务团队人员相关业绩表</w:t>
      </w:r>
    </w:p>
    <w:tbl>
      <w:tblPr>
        <w:tblStyle w:val="5"/>
        <w:tblW w:w="13799" w:type="dxa"/>
        <w:jc w:val="center"/>
        <w:tblInd w:w="-2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50"/>
        <w:gridCol w:w="1939"/>
        <w:gridCol w:w="2134"/>
        <w:gridCol w:w="1524"/>
        <w:gridCol w:w="1615"/>
        <w:gridCol w:w="2031"/>
        <w:gridCol w:w="1489"/>
        <w:gridCol w:w="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委托方联系人及联系电话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工作主要内容</w:t>
            </w:r>
            <w:bookmarkStart w:id="0" w:name="_GoBack"/>
            <w:bookmarkEnd w:id="0"/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合同履行时间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项目服务团队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合同金额</w:t>
            </w: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尽调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报告复印件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服务协议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复印件（首页及盖章页即可）作为业绩证明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2.本表加盖公章。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E2374"/>
    <w:rsid w:val="5A2E2374"/>
    <w:rsid w:val="6217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2024-04-07T10:21:00Z</dcterms:created>
  <dc:creator>洛书易</dc:creator>
  <cp:lastModifiedBy>洛书易</cp:lastModifiedBy>
  <dcterms:modified xsi:type="dcterms:W3CDTF">2024-04-07T10:32:41Z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